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2C" w:rsidRPr="004652C0" w:rsidRDefault="004652C0" w:rsidP="008373C2">
      <w:pPr>
        <w:spacing w:after="0"/>
        <w:rPr>
          <w:sz w:val="20"/>
          <w:szCs w:val="20"/>
        </w:rPr>
      </w:pPr>
      <w:bookmarkStart w:id="0" w:name="_GoBack"/>
      <w:bookmarkEnd w:id="0"/>
      <w:r w:rsidRPr="004652C0">
        <w:rPr>
          <w:noProof/>
          <w:sz w:val="20"/>
          <w:szCs w:val="20"/>
          <w:lang w:eastAsia="en-GB"/>
        </w:rPr>
        <w:drawing>
          <wp:inline distT="0" distB="0" distL="0" distR="0" wp14:anchorId="1B3106BE" wp14:editId="42DC6271">
            <wp:extent cx="1208847"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086594"/>
                    </a:xfrm>
                    <a:prstGeom prst="rect">
                      <a:avLst/>
                    </a:prstGeom>
                    <a:noFill/>
                    <a:ln>
                      <a:noFill/>
                    </a:ln>
                  </pic:spPr>
                </pic:pic>
              </a:graphicData>
            </a:graphic>
          </wp:inline>
        </w:drawing>
      </w:r>
    </w:p>
    <w:p w:rsidR="0050499D" w:rsidRPr="004652C0" w:rsidRDefault="0050499D" w:rsidP="008373C2">
      <w:pPr>
        <w:spacing w:after="0"/>
        <w:rPr>
          <w:sz w:val="20"/>
          <w:szCs w:val="20"/>
        </w:rPr>
      </w:pPr>
    </w:p>
    <w:p w:rsidR="000B134B" w:rsidRPr="004652C0" w:rsidRDefault="00E064C5" w:rsidP="008373C2">
      <w:pPr>
        <w:spacing w:after="0"/>
        <w:rPr>
          <w:b/>
          <w:sz w:val="20"/>
          <w:szCs w:val="20"/>
        </w:rPr>
      </w:pPr>
      <w:r w:rsidRPr="004652C0">
        <w:rPr>
          <w:b/>
          <w:sz w:val="20"/>
          <w:szCs w:val="20"/>
        </w:rPr>
        <w:t>Letter for new patients:  Important information about your Summary Care Record</w:t>
      </w:r>
    </w:p>
    <w:p w:rsidR="00E064C5" w:rsidRPr="004652C0" w:rsidRDefault="00E064C5" w:rsidP="008373C2">
      <w:pPr>
        <w:spacing w:after="0"/>
        <w:rPr>
          <w:sz w:val="20"/>
          <w:szCs w:val="20"/>
        </w:rPr>
      </w:pPr>
    </w:p>
    <w:p w:rsidR="00E064C5" w:rsidRPr="004652C0" w:rsidRDefault="00E064C5" w:rsidP="008373C2">
      <w:pPr>
        <w:spacing w:after="0"/>
        <w:rPr>
          <w:sz w:val="20"/>
          <w:szCs w:val="20"/>
        </w:rPr>
      </w:pPr>
      <w:r w:rsidRPr="004652C0">
        <w:rPr>
          <w:sz w:val="20"/>
          <w:szCs w:val="20"/>
        </w:rPr>
        <w:t>The NHS in England has introduced the Summary Care Record, an electronic health record that can be accessed when you need urgent treatment from somebody other than your own GP.</w:t>
      </w:r>
    </w:p>
    <w:p w:rsidR="00E064C5" w:rsidRPr="004652C0" w:rsidRDefault="00E064C5" w:rsidP="008373C2">
      <w:pPr>
        <w:spacing w:after="0"/>
        <w:rPr>
          <w:sz w:val="20"/>
          <w:szCs w:val="20"/>
        </w:rPr>
      </w:pPr>
    </w:p>
    <w:p w:rsidR="00E064C5" w:rsidRPr="004652C0" w:rsidRDefault="00E064C5" w:rsidP="008373C2">
      <w:pPr>
        <w:spacing w:after="0"/>
        <w:rPr>
          <w:sz w:val="20"/>
          <w:szCs w:val="20"/>
        </w:rPr>
      </w:pPr>
      <w:r w:rsidRPr="004652C0">
        <w:rPr>
          <w:sz w:val="20"/>
          <w:szCs w:val="20"/>
        </w:rPr>
        <w:t>Summary Care Records contain key information about the medicines you are taking, allergies you suffer from and any bad reactions to medicines you have had in the past.  You will be able to add other information too if you and your GP agree that it is a good ideal to do so.</w:t>
      </w:r>
    </w:p>
    <w:p w:rsidR="00E064C5" w:rsidRPr="004652C0" w:rsidRDefault="00E064C5" w:rsidP="008373C2">
      <w:pPr>
        <w:spacing w:after="0"/>
        <w:rPr>
          <w:sz w:val="20"/>
          <w:szCs w:val="20"/>
        </w:rPr>
      </w:pPr>
    </w:p>
    <w:p w:rsidR="00E064C5" w:rsidRPr="004652C0" w:rsidRDefault="00E064C5" w:rsidP="008373C2">
      <w:pPr>
        <w:spacing w:after="0"/>
        <w:rPr>
          <w:sz w:val="20"/>
          <w:szCs w:val="20"/>
        </w:rPr>
      </w:pPr>
      <w:r w:rsidRPr="004652C0">
        <w:rPr>
          <w:sz w:val="20"/>
          <w:szCs w:val="20"/>
        </w:rPr>
        <w:t>If you have an accident or fall ill, the people caring  for you in places like accident and emergency departments and GP out of hours services will be better equipped to treat you if they have this information.   Your Summary Care Record will be available to authorised healthcare staff whenever and wherever you need treatment in England, and they will ask your permission before they look at it.</w:t>
      </w:r>
    </w:p>
    <w:p w:rsidR="00E064C5" w:rsidRPr="004652C0" w:rsidRDefault="00E064C5" w:rsidP="008373C2">
      <w:pPr>
        <w:spacing w:after="0"/>
        <w:rPr>
          <w:sz w:val="20"/>
          <w:szCs w:val="20"/>
        </w:rPr>
      </w:pPr>
    </w:p>
    <w:p w:rsidR="00E064C5" w:rsidRPr="004652C0" w:rsidRDefault="00E064C5" w:rsidP="008373C2">
      <w:pPr>
        <w:spacing w:after="0"/>
        <w:rPr>
          <w:b/>
          <w:sz w:val="20"/>
          <w:szCs w:val="20"/>
        </w:rPr>
      </w:pPr>
      <w:r w:rsidRPr="004652C0">
        <w:rPr>
          <w:b/>
          <w:sz w:val="20"/>
          <w:szCs w:val="20"/>
        </w:rPr>
        <w:t>You need to make a decision</w:t>
      </w:r>
    </w:p>
    <w:p w:rsidR="00E064C5" w:rsidRPr="004652C0" w:rsidRDefault="00E064C5" w:rsidP="008373C2">
      <w:pPr>
        <w:spacing w:after="0"/>
        <w:rPr>
          <w:b/>
          <w:sz w:val="20"/>
          <w:szCs w:val="20"/>
        </w:rPr>
      </w:pPr>
    </w:p>
    <w:p w:rsidR="00E064C5" w:rsidRPr="004652C0" w:rsidRDefault="00E064C5" w:rsidP="008373C2">
      <w:pPr>
        <w:spacing w:after="0"/>
        <w:rPr>
          <w:b/>
          <w:sz w:val="20"/>
          <w:szCs w:val="20"/>
        </w:rPr>
      </w:pPr>
      <w:r w:rsidRPr="004652C0">
        <w:rPr>
          <w:sz w:val="20"/>
          <w:szCs w:val="20"/>
        </w:rPr>
        <w:t xml:space="preserve">Your GP Practice is supporting Summary Care Records and as a patient you </w:t>
      </w:r>
      <w:r w:rsidRPr="004652C0">
        <w:rPr>
          <w:b/>
          <w:sz w:val="20"/>
          <w:szCs w:val="20"/>
        </w:rPr>
        <w:t>must tick one of the below options:</w:t>
      </w:r>
    </w:p>
    <w:p w:rsidR="00E064C5" w:rsidRPr="004652C0" w:rsidRDefault="00E064C5" w:rsidP="008373C2">
      <w:pPr>
        <w:spacing w:after="0"/>
        <w:rPr>
          <w:b/>
          <w:sz w:val="20"/>
          <w:szCs w:val="20"/>
        </w:rPr>
      </w:pPr>
    </w:p>
    <w:tbl>
      <w:tblPr>
        <w:tblStyle w:val="TableGrid"/>
        <w:tblW w:w="0" w:type="auto"/>
        <w:tblLook w:val="04A0" w:firstRow="1" w:lastRow="0" w:firstColumn="1" w:lastColumn="0" w:noHBand="0" w:noVBand="1"/>
      </w:tblPr>
      <w:tblGrid>
        <w:gridCol w:w="8755"/>
        <w:gridCol w:w="1099"/>
      </w:tblGrid>
      <w:tr w:rsidR="00E064C5" w:rsidRPr="004652C0" w:rsidTr="00E064C5">
        <w:tc>
          <w:tcPr>
            <w:tcW w:w="8755" w:type="dxa"/>
          </w:tcPr>
          <w:p w:rsidR="00E064C5" w:rsidRPr="004652C0" w:rsidRDefault="00E064C5" w:rsidP="00362F5C">
            <w:pPr>
              <w:spacing w:after="120"/>
              <w:rPr>
                <w:sz w:val="20"/>
                <w:szCs w:val="20"/>
              </w:rPr>
            </w:pPr>
            <w:r w:rsidRPr="004652C0">
              <w:rPr>
                <w:b/>
                <w:sz w:val="20"/>
                <w:szCs w:val="20"/>
              </w:rPr>
              <w:t xml:space="preserve">Yes, </w:t>
            </w:r>
            <w:r w:rsidRPr="004652C0">
              <w:rPr>
                <w:sz w:val="20"/>
                <w:szCs w:val="20"/>
              </w:rPr>
              <w:t>I would like a Summary Care Record</w:t>
            </w:r>
          </w:p>
        </w:tc>
        <w:tc>
          <w:tcPr>
            <w:tcW w:w="1099" w:type="dxa"/>
          </w:tcPr>
          <w:p w:rsidR="00E064C5" w:rsidRPr="004652C0" w:rsidRDefault="00E064C5" w:rsidP="008373C2">
            <w:pPr>
              <w:rPr>
                <w:sz w:val="20"/>
                <w:szCs w:val="20"/>
              </w:rPr>
            </w:pPr>
          </w:p>
        </w:tc>
      </w:tr>
      <w:tr w:rsidR="00E064C5" w:rsidRPr="004652C0" w:rsidTr="00E064C5">
        <w:tc>
          <w:tcPr>
            <w:tcW w:w="8755" w:type="dxa"/>
          </w:tcPr>
          <w:p w:rsidR="00E064C5" w:rsidRPr="004652C0" w:rsidRDefault="00E064C5" w:rsidP="00362F5C">
            <w:pPr>
              <w:spacing w:after="120"/>
              <w:rPr>
                <w:sz w:val="20"/>
                <w:szCs w:val="20"/>
              </w:rPr>
            </w:pPr>
            <w:r w:rsidRPr="004652C0">
              <w:rPr>
                <w:b/>
                <w:sz w:val="20"/>
                <w:szCs w:val="20"/>
              </w:rPr>
              <w:t xml:space="preserve">Yes, </w:t>
            </w:r>
            <w:r w:rsidRPr="004652C0">
              <w:rPr>
                <w:sz w:val="20"/>
                <w:szCs w:val="20"/>
              </w:rPr>
              <w:t>I would like a Summary Care Re</w:t>
            </w:r>
            <w:r w:rsidR="004652C0">
              <w:rPr>
                <w:sz w:val="20"/>
                <w:szCs w:val="20"/>
              </w:rPr>
              <w:t>cord and additional information</w:t>
            </w:r>
          </w:p>
        </w:tc>
        <w:tc>
          <w:tcPr>
            <w:tcW w:w="1099" w:type="dxa"/>
          </w:tcPr>
          <w:p w:rsidR="00E064C5" w:rsidRPr="004652C0" w:rsidRDefault="00E064C5" w:rsidP="008373C2">
            <w:pPr>
              <w:rPr>
                <w:sz w:val="20"/>
                <w:szCs w:val="20"/>
              </w:rPr>
            </w:pPr>
          </w:p>
        </w:tc>
      </w:tr>
      <w:tr w:rsidR="00E064C5" w:rsidRPr="004652C0" w:rsidTr="00E064C5">
        <w:tc>
          <w:tcPr>
            <w:tcW w:w="8755" w:type="dxa"/>
          </w:tcPr>
          <w:p w:rsidR="00E064C5" w:rsidRPr="004652C0" w:rsidRDefault="00E064C5" w:rsidP="00362F5C">
            <w:pPr>
              <w:spacing w:after="120"/>
              <w:rPr>
                <w:sz w:val="20"/>
                <w:szCs w:val="20"/>
              </w:rPr>
            </w:pPr>
            <w:r w:rsidRPr="004652C0">
              <w:rPr>
                <w:b/>
                <w:sz w:val="20"/>
                <w:szCs w:val="20"/>
              </w:rPr>
              <w:t xml:space="preserve">No, I do not want a Summary Care Record </w:t>
            </w:r>
            <w:r w:rsidR="004652C0">
              <w:rPr>
                <w:sz w:val="20"/>
                <w:szCs w:val="20"/>
              </w:rPr>
              <w:t>(Opting Out)</w:t>
            </w:r>
          </w:p>
        </w:tc>
        <w:tc>
          <w:tcPr>
            <w:tcW w:w="1099" w:type="dxa"/>
          </w:tcPr>
          <w:p w:rsidR="00E064C5" w:rsidRPr="004652C0" w:rsidRDefault="00E064C5" w:rsidP="008373C2">
            <w:pPr>
              <w:rPr>
                <w:sz w:val="20"/>
                <w:szCs w:val="20"/>
              </w:rPr>
            </w:pPr>
          </w:p>
        </w:tc>
      </w:tr>
    </w:tbl>
    <w:p w:rsidR="00E064C5" w:rsidRPr="004652C0" w:rsidRDefault="00E064C5" w:rsidP="008373C2">
      <w:pPr>
        <w:spacing w:after="0"/>
        <w:rPr>
          <w:sz w:val="20"/>
          <w:szCs w:val="20"/>
        </w:rPr>
      </w:pPr>
    </w:p>
    <w:p w:rsidR="00A614F6" w:rsidRPr="004652C0" w:rsidRDefault="00E26E6C" w:rsidP="008373C2">
      <w:pPr>
        <w:spacing w:after="0"/>
        <w:rPr>
          <w:sz w:val="20"/>
          <w:szCs w:val="20"/>
        </w:rPr>
      </w:pPr>
      <w:r w:rsidRPr="004652C0">
        <w:rPr>
          <w:sz w:val="20"/>
          <w:szCs w:val="20"/>
        </w:rPr>
        <w:t xml:space="preserve">Information leaflets about your “Summary Care Record” and the “Additional Information” option can be requested from reception or found on our website </w:t>
      </w:r>
      <w:hyperlink r:id="rId10" w:history="1">
        <w:r w:rsidRPr="004652C0">
          <w:rPr>
            <w:rStyle w:val="Hyperlink"/>
            <w:sz w:val="20"/>
            <w:szCs w:val="20"/>
          </w:rPr>
          <w:t>www.mundesleymedical.co.uk</w:t>
        </w:r>
      </w:hyperlink>
      <w:r w:rsidRPr="004652C0">
        <w:rPr>
          <w:sz w:val="20"/>
          <w:szCs w:val="20"/>
        </w:rPr>
        <w:t xml:space="preserve"> or call the health and Social Care Information Centre on 0300 303 5678.</w:t>
      </w:r>
    </w:p>
    <w:p w:rsidR="00E26E6C" w:rsidRPr="004652C0" w:rsidRDefault="00E26E6C" w:rsidP="008373C2">
      <w:pPr>
        <w:spacing w:after="0"/>
        <w:rPr>
          <w:sz w:val="20"/>
          <w:szCs w:val="20"/>
        </w:rPr>
      </w:pPr>
    </w:p>
    <w:p w:rsidR="00E26E6C" w:rsidRPr="004652C0" w:rsidRDefault="00E26E6C" w:rsidP="008373C2">
      <w:pPr>
        <w:spacing w:after="0"/>
        <w:rPr>
          <w:sz w:val="20"/>
          <w:szCs w:val="20"/>
        </w:rPr>
      </w:pPr>
      <w:r w:rsidRPr="004652C0">
        <w:rPr>
          <w:sz w:val="20"/>
          <w:szCs w:val="20"/>
        </w:rPr>
        <w:t>You are free to change your decision at any time by informing your GP practice.</w:t>
      </w:r>
    </w:p>
    <w:p w:rsidR="00E26E6C" w:rsidRPr="004652C0" w:rsidRDefault="00E26E6C" w:rsidP="008373C2">
      <w:pPr>
        <w:spacing w:after="0"/>
        <w:rPr>
          <w:sz w:val="20"/>
          <w:szCs w:val="20"/>
        </w:rPr>
      </w:pPr>
    </w:p>
    <w:p w:rsidR="00E26E6C" w:rsidRPr="004652C0" w:rsidRDefault="00E26E6C" w:rsidP="008373C2">
      <w:pPr>
        <w:spacing w:after="0"/>
        <w:rPr>
          <w:sz w:val="20"/>
          <w:szCs w:val="20"/>
        </w:rPr>
      </w:pPr>
      <w:r w:rsidRPr="004652C0">
        <w:rPr>
          <w:sz w:val="20"/>
          <w:szCs w:val="20"/>
        </w:rPr>
        <w:t>Children under 16 will automatically have a Summary Care Record created for them unless their parent or guardian chooses to opt them out.  If you are the parent or guardian of a child under 16 and feel that they are old enough to understand, please tell them about Summary Care Records and explain the options  available to them.</w:t>
      </w:r>
    </w:p>
    <w:p w:rsidR="00E26E6C" w:rsidRPr="004652C0" w:rsidRDefault="00E26E6C" w:rsidP="008373C2">
      <w:pPr>
        <w:spacing w:after="0"/>
        <w:rPr>
          <w:sz w:val="20"/>
          <w:szCs w:val="20"/>
        </w:rPr>
      </w:pPr>
    </w:p>
    <w:p w:rsidR="00E26E6C" w:rsidRPr="004652C0" w:rsidRDefault="00E26E6C" w:rsidP="008373C2">
      <w:pPr>
        <w:spacing w:after="120"/>
        <w:rPr>
          <w:sz w:val="20"/>
          <w:szCs w:val="20"/>
        </w:rPr>
      </w:pPr>
      <w:r w:rsidRPr="004652C0">
        <w:rPr>
          <w:sz w:val="20"/>
          <w:szCs w:val="20"/>
        </w:rPr>
        <w:t>A.  Please complete in BLOCK CAPITALS</w:t>
      </w:r>
    </w:p>
    <w:p w:rsidR="00E26E6C" w:rsidRPr="004652C0" w:rsidRDefault="00E26E6C" w:rsidP="008373C2">
      <w:pPr>
        <w:spacing w:after="120"/>
        <w:rPr>
          <w:sz w:val="20"/>
          <w:szCs w:val="20"/>
        </w:rPr>
      </w:pPr>
      <w:r w:rsidRPr="004652C0">
        <w:rPr>
          <w:sz w:val="20"/>
          <w:szCs w:val="20"/>
        </w:rPr>
        <w:t>Forenames(s) …………………………………………………………   Surname:   …………………………………………………………………</w:t>
      </w:r>
    </w:p>
    <w:p w:rsidR="00E26E6C" w:rsidRPr="004652C0" w:rsidRDefault="00E26E6C" w:rsidP="008373C2">
      <w:pPr>
        <w:spacing w:after="120"/>
        <w:rPr>
          <w:sz w:val="20"/>
          <w:szCs w:val="20"/>
        </w:rPr>
      </w:pPr>
      <w:r w:rsidRPr="004652C0">
        <w:rPr>
          <w:sz w:val="20"/>
          <w:szCs w:val="20"/>
        </w:rPr>
        <w:t>Date of Birth:  ………………………………………………………..   Your Signature:  …………………………………………………………</w:t>
      </w:r>
      <w:r w:rsidR="00362F5C">
        <w:rPr>
          <w:sz w:val="20"/>
          <w:szCs w:val="20"/>
        </w:rPr>
        <w:t xml:space="preserve">    Date: ….……………………</w:t>
      </w:r>
    </w:p>
    <w:p w:rsidR="00E26E6C" w:rsidRPr="004652C0" w:rsidRDefault="00E26E6C" w:rsidP="008373C2">
      <w:pPr>
        <w:spacing w:after="120"/>
        <w:rPr>
          <w:sz w:val="20"/>
          <w:szCs w:val="20"/>
        </w:rPr>
      </w:pPr>
      <w:r w:rsidRPr="004652C0">
        <w:rPr>
          <w:sz w:val="20"/>
          <w:szCs w:val="20"/>
        </w:rPr>
        <w:t>B.   If you are filling out this form on behalf of another person or a child, their GP practice will consider this request.   Please ensure you fill out their details in section A and your details in section B.</w:t>
      </w:r>
    </w:p>
    <w:p w:rsidR="00E26E6C" w:rsidRPr="004652C0" w:rsidRDefault="00E26E6C" w:rsidP="008373C2">
      <w:pPr>
        <w:spacing w:after="120"/>
        <w:rPr>
          <w:sz w:val="20"/>
          <w:szCs w:val="20"/>
        </w:rPr>
      </w:pPr>
      <w:r w:rsidRPr="004652C0">
        <w:rPr>
          <w:sz w:val="20"/>
          <w:szCs w:val="20"/>
        </w:rPr>
        <w:t>Your name:  ………………………………………………………………..    Your signature:  ……………………………………………………</w:t>
      </w:r>
    </w:p>
    <w:p w:rsidR="004652C0" w:rsidRDefault="004652C0" w:rsidP="008373C2">
      <w:pPr>
        <w:spacing w:after="120"/>
        <w:rPr>
          <w:sz w:val="20"/>
          <w:szCs w:val="20"/>
        </w:rPr>
      </w:pPr>
      <w:r w:rsidRPr="004652C0">
        <w:rPr>
          <w:sz w:val="20"/>
          <w:szCs w:val="20"/>
        </w:rPr>
        <w:t>Relationship to patient: …………………………………………………………………………………………………………………………………</w:t>
      </w:r>
      <w:r w:rsidR="00362F5C">
        <w:rPr>
          <w:sz w:val="20"/>
          <w:szCs w:val="20"/>
        </w:rPr>
        <w:t xml:space="preserve">   Date:  ………………………</w:t>
      </w:r>
    </w:p>
    <w:sectPr w:rsidR="004652C0" w:rsidSect="004652C0">
      <w:headerReference w:type="default" r:id="rId11"/>
      <w:footerReference w:type="default" r:id="rId12"/>
      <w:pgSz w:w="11906" w:h="16838"/>
      <w:pgMar w:top="238" w:right="567" w:bottom="24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8B" w:rsidRDefault="008D6D8B" w:rsidP="00C73790">
      <w:pPr>
        <w:spacing w:after="0" w:line="240" w:lineRule="auto"/>
      </w:pPr>
      <w:r>
        <w:separator/>
      </w:r>
    </w:p>
  </w:endnote>
  <w:endnote w:type="continuationSeparator" w:id="0">
    <w:p w:rsidR="008D6D8B" w:rsidRDefault="008D6D8B" w:rsidP="00C7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12081"/>
      <w:docPartObj>
        <w:docPartGallery w:val="Page Numbers (Bottom of Page)"/>
        <w:docPartUnique/>
      </w:docPartObj>
    </w:sdtPr>
    <w:sdtEndPr>
      <w:rPr>
        <w:noProof/>
      </w:rPr>
    </w:sdtEndPr>
    <w:sdtContent>
      <w:p w:rsidR="0090517C" w:rsidRDefault="0090517C">
        <w:pPr>
          <w:pStyle w:val="Footer"/>
          <w:jc w:val="center"/>
        </w:pPr>
        <w:r>
          <w:t xml:space="preserve"> </w:t>
        </w:r>
      </w:p>
      <w:p w:rsidR="00817043" w:rsidRDefault="008D6D8B">
        <w:pPr>
          <w:pStyle w:val="Footer"/>
          <w:jc w:val="center"/>
        </w:pPr>
      </w:p>
    </w:sdtContent>
  </w:sdt>
  <w:p w:rsidR="00C73790" w:rsidRDefault="00C73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8B" w:rsidRDefault="008D6D8B" w:rsidP="00C73790">
      <w:pPr>
        <w:spacing w:after="0" w:line="240" w:lineRule="auto"/>
      </w:pPr>
      <w:r>
        <w:separator/>
      </w:r>
    </w:p>
  </w:footnote>
  <w:footnote w:type="continuationSeparator" w:id="0">
    <w:p w:rsidR="008D6D8B" w:rsidRDefault="008D6D8B" w:rsidP="00C7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43" w:rsidRDefault="00817043">
    <w:pPr>
      <w:pStyle w:val="Header"/>
      <w:jc w:val="center"/>
    </w:pPr>
  </w:p>
  <w:sdt>
    <w:sdtPr>
      <w:id w:val="387856122"/>
      <w:docPartObj>
        <w:docPartGallery w:val="Page Numbers (Top of Page)"/>
        <w:docPartUnique/>
      </w:docPartObj>
    </w:sdtPr>
    <w:sdtEndPr>
      <w:rPr>
        <w:noProof/>
      </w:rPr>
    </w:sdtEndPr>
    <w:sdtContent>
      <w:p w:rsidR="00817043" w:rsidRDefault="00817043">
        <w:pPr>
          <w:pStyle w:val="Header"/>
          <w:jc w:val="center"/>
        </w:pPr>
        <w:r>
          <w:t xml:space="preserve"> </w:t>
        </w:r>
      </w:p>
    </w:sdtContent>
  </w:sdt>
  <w:p w:rsidR="00D836B0" w:rsidRDefault="00D83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378F"/>
    <w:multiLevelType w:val="hybridMultilevel"/>
    <w:tmpl w:val="0FBC23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73"/>
    <w:rsid w:val="000B134B"/>
    <w:rsid w:val="00101DD1"/>
    <w:rsid w:val="00154BC9"/>
    <w:rsid w:val="00190F1D"/>
    <w:rsid w:val="001E0A67"/>
    <w:rsid w:val="00211A35"/>
    <w:rsid w:val="002A4095"/>
    <w:rsid w:val="002A44FD"/>
    <w:rsid w:val="002C5460"/>
    <w:rsid w:val="002D0321"/>
    <w:rsid w:val="002D283C"/>
    <w:rsid w:val="002F3F27"/>
    <w:rsid w:val="00306372"/>
    <w:rsid w:val="00306F94"/>
    <w:rsid w:val="003209B3"/>
    <w:rsid w:val="00357081"/>
    <w:rsid w:val="00362F5C"/>
    <w:rsid w:val="00375048"/>
    <w:rsid w:val="003C1CB0"/>
    <w:rsid w:val="004167C2"/>
    <w:rsid w:val="00456285"/>
    <w:rsid w:val="004652C0"/>
    <w:rsid w:val="00473B0E"/>
    <w:rsid w:val="00475282"/>
    <w:rsid w:val="004764D2"/>
    <w:rsid w:val="004A24DF"/>
    <w:rsid w:val="004C5529"/>
    <w:rsid w:val="0050499D"/>
    <w:rsid w:val="00504F88"/>
    <w:rsid w:val="00527B0E"/>
    <w:rsid w:val="00531884"/>
    <w:rsid w:val="00597529"/>
    <w:rsid w:val="005A01BF"/>
    <w:rsid w:val="00603409"/>
    <w:rsid w:val="00666299"/>
    <w:rsid w:val="0067542A"/>
    <w:rsid w:val="006C2F92"/>
    <w:rsid w:val="006D324B"/>
    <w:rsid w:val="007208F4"/>
    <w:rsid w:val="007359DA"/>
    <w:rsid w:val="007B5BAA"/>
    <w:rsid w:val="007F2423"/>
    <w:rsid w:val="00817043"/>
    <w:rsid w:val="008373C2"/>
    <w:rsid w:val="008478C0"/>
    <w:rsid w:val="00854D1A"/>
    <w:rsid w:val="00873659"/>
    <w:rsid w:val="0089332B"/>
    <w:rsid w:val="008A6980"/>
    <w:rsid w:val="008D6D8B"/>
    <w:rsid w:val="008D77B4"/>
    <w:rsid w:val="0090517C"/>
    <w:rsid w:val="00926E96"/>
    <w:rsid w:val="00980E2C"/>
    <w:rsid w:val="009A5161"/>
    <w:rsid w:val="009C4658"/>
    <w:rsid w:val="009D5289"/>
    <w:rsid w:val="00A614F6"/>
    <w:rsid w:val="00A87275"/>
    <w:rsid w:val="00AA65CE"/>
    <w:rsid w:val="00AA782F"/>
    <w:rsid w:val="00AD7B73"/>
    <w:rsid w:val="00B466BC"/>
    <w:rsid w:val="00B90998"/>
    <w:rsid w:val="00B97E7A"/>
    <w:rsid w:val="00BB0CB2"/>
    <w:rsid w:val="00C6474A"/>
    <w:rsid w:val="00C73790"/>
    <w:rsid w:val="00CC2981"/>
    <w:rsid w:val="00CD1259"/>
    <w:rsid w:val="00D0332B"/>
    <w:rsid w:val="00D06208"/>
    <w:rsid w:val="00D836B0"/>
    <w:rsid w:val="00E01B9F"/>
    <w:rsid w:val="00E064C5"/>
    <w:rsid w:val="00E11BDE"/>
    <w:rsid w:val="00E26E6C"/>
    <w:rsid w:val="00E31278"/>
    <w:rsid w:val="00EB3755"/>
    <w:rsid w:val="00EB397D"/>
    <w:rsid w:val="00ED0120"/>
    <w:rsid w:val="00ED4612"/>
    <w:rsid w:val="00EE775C"/>
    <w:rsid w:val="00F10552"/>
    <w:rsid w:val="00F21C16"/>
    <w:rsid w:val="00F44D3B"/>
    <w:rsid w:val="00F47932"/>
    <w:rsid w:val="00FB10D2"/>
    <w:rsid w:val="00FB1500"/>
    <w:rsid w:val="00FE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790"/>
  </w:style>
  <w:style w:type="paragraph" w:styleId="Footer">
    <w:name w:val="footer"/>
    <w:basedOn w:val="Normal"/>
    <w:link w:val="FooterChar"/>
    <w:uiPriority w:val="99"/>
    <w:unhideWhenUsed/>
    <w:rsid w:val="00C73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790"/>
  </w:style>
  <w:style w:type="paragraph" w:styleId="BalloonText">
    <w:name w:val="Balloon Text"/>
    <w:basedOn w:val="Normal"/>
    <w:link w:val="BalloonTextChar"/>
    <w:uiPriority w:val="99"/>
    <w:semiHidden/>
    <w:unhideWhenUsed/>
    <w:rsid w:val="00E0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4C5"/>
    <w:rPr>
      <w:rFonts w:ascii="Tahoma" w:hAnsi="Tahoma" w:cs="Tahoma"/>
      <w:sz w:val="16"/>
      <w:szCs w:val="16"/>
    </w:rPr>
  </w:style>
  <w:style w:type="table" w:styleId="TableGrid">
    <w:name w:val="Table Grid"/>
    <w:basedOn w:val="TableNormal"/>
    <w:uiPriority w:val="59"/>
    <w:rsid w:val="00E0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E6C"/>
    <w:rPr>
      <w:color w:val="0000FF" w:themeColor="hyperlink"/>
      <w:u w:val="single"/>
    </w:rPr>
  </w:style>
  <w:style w:type="paragraph" w:styleId="ListParagraph">
    <w:name w:val="List Paragraph"/>
    <w:basedOn w:val="Normal"/>
    <w:uiPriority w:val="34"/>
    <w:qFormat/>
    <w:rsid w:val="00E26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790"/>
  </w:style>
  <w:style w:type="paragraph" w:styleId="Footer">
    <w:name w:val="footer"/>
    <w:basedOn w:val="Normal"/>
    <w:link w:val="FooterChar"/>
    <w:uiPriority w:val="99"/>
    <w:unhideWhenUsed/>
    <w:rsid w:val="00C73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790"/>
  </w:style>
  <w:style w:type="paragraph" w:styleId="BalloonText">
    <w:name w:val="Balloon Text"/>
    <w:basedOn w:val="Normal"/>
    <w:link w:val="BalloonTextChar"/>
    <w:uiPriority w:val="99"/>
    <w:semiHidden/>
    <w:unhideWhenUsed/>
    <w:rsid w:val="00E0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4C5"/>
    <w:rPr>
      <w:rFonts w:ascii="Tahoma" w:hAnsi="Tahoma" w:cs="Tahoma"/>
      <w:sz w:val="16"/>
      <w:szCs w:val="16"/>
    </w:rPr>
  </w:style>
  <w:style w:type="table" w:styleId="TableGrid">
    <w:name w:val="Table Grid"/>
    <w:basedOn w:val="TableNormal"/>
    <w:uiPriority w:val="59"/>
    <w:rsid w:val="00E0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E6C"/>
    <w:rPr>
      <w:color w:val="0000FF" w:themeColor="hyperlink"/>
      <w:u w:val="single"/>
    </w:rPr>
  </w:style>
  <w:style w:type="paragraph" w:styleId="ListParagraph">
    <w:name w:val="List Paragraph"/>
    <w:basedOn w:val="Normal"/>
    <w:uiPriority w:val="34"/>
    <w:qFormat/>
    <w:rsid w:val="00E26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undesleymedical.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27AB-34DD-4108-9667-0B202DDE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Admin</cp:lastModifiedBy>
  <cp:revision>2</cp:revision>
  <cp:lastPrinted>2018-02-28T12:09:00Z</cp:lastPrinted>
  <dcterms:created xsi:type="dcterms:W3CDTF">2020-10-28T11:46:00Z</dcterms:created>
  <dcterms:modified xsi:type="dcterms:W3CDTF">2020-10-28T11:46:00Z</dcterms:modified>
</cp:coreProperties>
</file>